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F" w:rsidRDefault="00E5413F" w:rsidP="00E5413F">
      <w:pPr>
        <w:jc w:val="center"/>
        <w:rPr>
          <w:b/>
          <w:sz w:val="28"/>
          <w:szCs w:val="26"/>
        </w:rPr>
      </w:pPr>
      <w:r w:rsidRPr="00C84974">
        <w:rPr>
          <w:b/>
          <w:sz w:val="28"/>
          <w:szCs w:val="26"/>
        </w:rPr>
        <w:t xml:space="preserve">СОБРАНИЕ ДЕПУТАТОВ </w:t>
      </w:r>
    </w:p>
    <w:p w:rsidR="00E5413F" w:rsidRPr="00C84974" w:rsidRDefault="00ED331E" w:rsidP="00E5413F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КАТЫРИНСКОГО</w:t>
      </w:r>
      <w:r w:rsidR="00E5413F" w:rsidRPr="00C84974">
        <w:rPr>
          <w:b/>
          <w:sz w:val="28"/>
          <w:szCs w:val="26"/>
        </w:rPr>
        <w:t xml:space="preserve"> СЕЛЬСОВЕТА</w:t>
      </w:r>
    </w:p>
    <w:p w:rsidR="00E5413F" w:rsidRPr="00C84974" w:rsidRDefault="00E5413F" w:rsidP="00E5413F">
      <w:pPr>
        <w:tabs>
          <w:tab w:val="left" w:pos="4232"/>
        </w:tabs>
        <w:jc w:val="center"/>
        <w:outlineLvl w:val="0"/>
        <w:rPr>
          <w:b/>
          <w:sz w:val="28"/>
          <w:szCs w:val="26"/>
        </w:rPr>
      </w:pPr>
      <w:r w:rsidRPr="00C84974">
        <w:rPr>
          <w:b/>
          <w:sz w:val="28"/>
          <w:szCs w:val="26"/>
        </w:rPr>
        <w:t>ОКТЯБРЬСКОГО РАЙОНА  КУРСКОЙ ОБЛАСТИ</w:t>
      </w:r>
    </w:p>
    <w:p w:rsidR="00E5413F" w:rsidRDefault="00E5413F" w:rsidP="00E5413F">
      <w:pPr>
        <w:tabs>
          <w:tab w:val="left" w:pos="4232"/>
        </w:tabs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E5413F" w:rsidRDefault="00E5413F" w:rsidP="00E5413F">
      <w:pPr>
        <w:tabs>
          <w:tab w:val="left" w:pos="4232"/>
        </w:tabs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РЕШЕНИЕ</w:t>
      </w:r>
    </w:p>
    <w:p w:rsidR="00E5413F" w:rsidRDefault="00E5413F" w:rsidP="00E5413F">
      <w:pPr>
        <w:tabs>
          <w:tab w:val="left" w:pos="4232"/>
        </w:tabs>
        <w:jc w:val="center"/>
        <w:outlineLvl w:val="0"/>
        <w:rPr>
          <w:rFonts w:eastAsia="SimSun"/>
          <w:b/>
          <w:sz w:val="36"/>
          <w:szCs w:val="36"/>
          <w:lang w:eastAsia="zh-CN"/>
        </w:rPr>
      </w:pPr>
    </w:p>
    <w:p w:rsidR="00E5413F" w:rsidRPr="00A71ECC" w:rsidRDefault="00E5413F" w:rsidP="00E5413F">
      <w:pPr>
        <w:rPr>
          <w:sz w:val="28"/>
          <w:szCs w:val="28"/>
        </w:rPr>
      </w:pPr>
      <w:r w:rsidRPr="00A71ECC">
        <w:rPr>
          <w:sz w:val="28"/>
          <w:szCs w:val="28"/>
        </w:rPr>
        <w:t xml:space="preserve">от </w:t>
      </w:r>
      <w:r w:rsidR="00D81A4F">
        <w:rPr>
          <w:sz w:val="28"/>
          <w:szCs w:val="28"/>
        </w:rPr>
        <w:t>23</w:t>
      </w:r>
      <w:r w:rsidR="00A71ECC" w:rsidRPr="00A71ECC">
        <w:rPr>
          <w:sz w:val="28"/>
          <w:szCs w:val="28"/>
        </w:rPr>
        <w:t>.10</w:t>
      </w:r>
      <w:r w:rsidRPr="00A71ECC">
        <w:rPr>
          <w:sz w:val="28"/>
          <w:szCs w:val="28"/>
        </w:rPr>
        <w:t xml:space="preserve">.2019 года № </w:t>
      </w:r>
      <w:r w:rsidR="00A71ECC" w:rsidRPr="00A71ECC">
        <w:rPr>
          <w:sz w:val="28"/>
          <w:szCs w:val="28"/>
        </w:rPr>
        <w:t>129</w:t>
      </w:r>
    </w:p>
    <w:p w:rsidR="00E5413F" w:rsidRPr="004E63DF" w:rsidRDefault="00ED331E" w:rsidP="00E5413F">
      <w:pPr>
        <w:rPr>
          <w:sz w:val="28"/>
          <w:szCs w:val="28"/>
        </w:rPr>
      </w:pPr>
      <w:r>
        <w:rPr>
          <w:sz w:val="28"/>
          <w:szCs w:val="28"/>
        </w:rPr>
        <w:t>д. Митрофанова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4561E2" w:rsidRDefault="003B1A5E" w:rsidP="003B1A5E">
      <w:pPr>
        <w:pStyle w:val="a5"/>
        <w:ind w:right="-6"/>
        <w:jc w:val="left"/>
        <w:rPr>
          <w:sz w:val="28"/>
          <w:szCs w:val="28"/>
        </w:rPr>
      </w:pPr>
      <w:r w:rsidRPr="004561E2">
        <w:rPr>
          <w:sz w:val="28"/>
          <w:szCs w:val="28"/>
        </w:rPr>
        <w:t xml:space="preserve">О земельном налоге </w:t>
      </w:r>
    </w:p>
    <w:p w:rsidR="003B1A5E" w:rsidRPr="009951F1" w:rsidRDefault="003B1A5E" w:rsidP="004561E2">
      <w:pPr>
        <w:pStyle w:val="a3"/>
        <w:ind w:right="-6" w:firstLine="0"/>
      </w:pPr>
    </w:p>
    <w:p w:rsidR="001B4FEE" w:rsidRDefault="003B1A5E" w:rsidP="00E5413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proofErr w:type="spellStart"/>
      <w:r w:rsidR="00ED331E">
        <w:rPr>
          <w:sz w:val="28"/>
          <w:szCs w:val="28"/>
        </w:rPr>
        <w:t>Катыринского</w:t>
      </w:r>
      <w:proofErr w:type="spellEnd"/>
      <w:r w:rsidR="00E5413F">
        <w:rPr>
          <w:sz w:val="28"/>
          <w:szCs w:val="28"/>
        </w:rPr>
        <w:t xml:space="preserve"> сельсовета Октябрьского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E5413F" w:rsidRPr="009951F1" w:rsidRDefault="00E5413F" w:rsidP="00E5413F">
      <w:pPr>
        <w:ind w:right="-6" w:firstLine="709"/>
        <w:jc w:val="both"/>
        <w:rPr>
          <w:sz w:val="28"/>
          <w:szCs w:val="28"/>
        </w:rPr>
      </w:pPr>
    </w:p>
    <w:p w:rsidR="0057161F" w:rsidRDefault="003B1A5E" w:rsidP="00E5413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E5413F">
        <w:rPr>
          <w:sz w:val="28"/>
          <w:szCs w:val="28"/>
        </w:rPr>
        <w:t>«</w:t>
      </w:r>
      <w:proofErr w:type="spellStart"/>
      <w:r w:rsidR="00ED331E">
        <w:rPr>
          <w:sz w:val="28"/>
          <w:szCs w:val="28"/>
        </w:rPr>
        <w:t>Катыринский</w:t>
      </w:r>
      <w:proofErr w:type="spellEnd"/>
      <w:r w:rsidR="00E5413F">
        <w:rPr>
          <w:sz w:val="28"/>
          <w:szCs w:val="28"/>
        </w:rPr>
        <w:t xml:space="preserve"> сельсовет» Октябрьского района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E5413F">
        <w:rPr>
          <w:sz w:val="28"/>
          <w:szCs w:val="28"/>
        </w:rPr>
        <w:t>«</w:t>
      </w:r>
      <w:proofErr w:type="spellStart"/>
      <w:r w:rsidR="00ED331E">
        <w:rPr>
          <w:sz w:val="28"/>
          <w:szCs w:val="28"/>
        </w:rPr>
        <w:t>Катыринский</w:t>
      </w:r>
      <w:proofErr w:type="spellEnd"/>
      <w:r w:rsidR="00E5413F">
        <w:rPr>
          <w:sz w:val="28"/>
          <w:szCs w:val="28"/>
        </w:rPr>
        <w:t xml:space="preserve"> сельсовет» Октябрьского района</w:t>
      </w:r>
      <w:r w:rsidRPr="009951F1">
        <w:rPr>
          <w:sz w:val="28"/>
          <w:szCs w:val="28"/>
        </w:rPr>
        <w:t>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Pr="001B4FEE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lastRenderedPageBreak/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03E64">
        <w:rPr>
          <w:sz w:val="28"/>
          <w:szCs w:val="28"/>
        </w:rPr>
        <w:t>ризнать утратившими силу решение</w:t>
      </w:r>
      <w:r>
        <w:rPr>
          <w:sz w:val="28"/>
          <w:szCs w:val="28"/>
        </w:rPr>
        <w:t xml:space="preserve"> Собрания депутатов </w:t>
      </w:r>
      <w:proofErr w:type="spellStart"/>
      <w:r w:rsidR="00ED331E">
        <w:rPr>
          <w:sz w:val="28"/>
          <w:szCs w:val="28"/>
        </w:rPr>
        <w:t>Катыринского</w:t>
      </w:r>
      <w:proofErr w:type="spellEnd"/>
      <w:r w:rsidR="00A02EFC">
        <w:rPr>
          <w:sz w:val="28"/>
          <w:szCs w:val="28"/>
        </w:rPr>
        <w:t xml:space="preserve"> сельсовета Октябрьского района</w:t>
      </w:r>
      <w:r>
        <w:rPr>
          <w:sz w:val="28"/>
          <w:szCs w:val="28"/>
        </w:rPr>
        <w:t>:</w:t>
      </w:r>
    </w:p>
    <w:p w:rsidR="00503E64" w:rsidRPr="002B1E34" w:rsidRDefault="00503E64" w:rsidP="002B1E34">
      <w:pPr>
        <w:pStyle w:val="a5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23.09.2019 № 123 «О земельном налоге».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03E64" w:rsidRDefault="00503E64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Положение пунктов 4 и 5 настоящего Решения применяются до 31 декабря 2020 года.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E5413F" w:rsidRPr="00C55428" w:rsidRDefault="00E5413F" w:rsidP="00E5413F">
      <w:pPr>
        <w:jc w:val="both"/>
        <w:rPr>
          <w:sz w:val="28"/>
          <w:szCs w:val="28"/>
        </w:rPr>
      </w:pPr>
      <w:r w:rsidRPr="00C55428">
        <w:rPr>
          <w:sz w:val="28"/>
          <w:szCs w:val="28"/>
        </w:rPr>
        <w:t>Председатель Собрания депутатов</w:t>
      </w:r>
    </w:p>
    <w:p w:rsidR="00E5413F" w:rsidRPr="00C55428" w:rsidRDefault="00ED331E" w:rsidP="00E541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Катыринского</w:t>
      </w:r>
      <w:proofErr w:type="spellEnd"/>
      <w:r w:rsidR="00E5413F" w:rsidRPr="00C55428">
        <w:rPr>
          <w:sz w:val="28"/>
          <w:szCs w:val="28"/>
        </w:rPr>
        <w:t xml:space="preserve"> сельсовета </w:t>
      </w:r>
    </w:p>
    <w:p w:rsidR="00E5413F" w:rsidRPr="00C55428" w:rsidRDefault="00E5413F" w:rsidP="00E5413F">
      <w:pPr>
        <w:jc w:val="both"/>
        <w:rPr>
          <w:sz w:val="28"/>
          <w:szCs w:val="28"/>
        </w:rPr>
      </w:pPr>
      <w:r w:rsidRPr="00C55428">
        <w:rPr>
          <w:sz w:val="28"/>
          <w:szCs w:val="28"/>
        </w:rPr>
        <w:t>Октябрьского района</w:t>
      </w:r>
      <w:r w:rsidRPr="00C55428">
        <w:rPr>
          <w:sz w:val="28"/>
          <w:szCs w:val="28"/>
        </w:rPr>
        <w:tab/>
      </w:r>
      <w:r w:rsidRPr="00C55428">
        <w:rPr>
          <w:sz w:val="28"/>
          <w:szCs w:val="28"/>
        </w:rPr>
        <w:tab/>
      </w:r>
      <w:r w:rsidRPr="00C55428">
        <w:rPr>
          <w:sz w:val="28"/>
          <w:szCs w:val="28"/>
        </w:rPr>
        <w:tab/>
      </w:r>
      <w:r w:rsidRPr="00C55428">
        <w:rPr>
          <w:sz w:val="28"/>
          <w:szCs w:val="28"/>
        </w:rPr>
        <w:tab/>
      </w:r>
      <w:r w:rsidRPr="00C55428">
        <w:rPr>
          <w:sz w:val="28"/>
          <w:szCs w:val="28"/>
        </w:rPr>
        <w:tab/>
      </w:r>
      <w:r w:rsidRPr="00C55428">
        <w:rPr>
          <w:sz w:val="28"/>
          <w:szCs w:val="28"/>
        </w:rPr>
        <w:tab/>
      </w:r>
      <w:r w:rsidRPr="00C55428">
        <w:rPr>
          <w:sz w:val="28"/>
          <w:szCs w:val="28"/>
        </w:rPr>
        <w:tab/>
      </w:r>
    </w:p>
    <w:p w:rsidR="00E5413F" w:rsidRPr="00C55428" w:rsidRDefault="00E5413F" w:rsidP="00E5413F">
      <w:pPr>
        <w:rPr>
          <w:sz w:val="28"/>
          <w:szCs w:val="28"/>
        </w:rPr>
      </w:pPr>
      <w:r w:rsidRPr="00C55428">
        <w:rPr>
          <w:sz w:val="28"/>
          <w:szCs w:val="28"/>
        </w:rPr>
        <w:t xml:space="preserve">Глава </w:t>
      </w:r>
      <w:proofErr w:type="spellStart"/>
      <w:r w:rsidR="00ED331E">
        <w:rPr>
          <w:sz w:val="28"/>
          <w:szCs w:val="28"/>
        </w:rPr>
        <w:t>Катыринского</w:t>
      </w:r>
      <w:proofErr w:type="spellEnd"/>
      <w:r w:rsidRPr="00C55428">
        <w:rPr>
          <w:sz w:val="28"/>
          <w:szCs w:val="28"/>
        </w:rPr>
        <w:t xml:space="preserve"> сельсовета</w:t>
      </w:r>
    </w:p>
    <w:p w:rsidR="00E5413F" w:rsidRPr="00C55428" w:rsidRDefault="00E5413F" w:rsidP="00E5413F">
      <w:pPr>
        <w:rPr>
          <w:sz w:val="28"/>
          <w:szCs w:val="28"/>
        </w:rPr>
      </w:pPr>
      <w:r w:rsidRPr="00C55428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 xml:space="preserve">                             </w:t>
      </w:r>
      <w:r w:rsidRPr="00C554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C55428">
        <w:rPr>
          <w:sz w:val="28"/>
          <w:szCs w:val="28"/>
        </w:rPr>
        <w:t xml:space="preserve"> </w:t>
      </w:r>
      <w:r w:rsidR="00A71ECC">
        <w:rPr>
          <w:sz w:val="28"/>
          <w:szCs w:val="28"/>
        </w:rPr>
        <w:t xml:space="preserve">      </w:t>
      </w:r>
      <w:proofErr w:type="spellStart"/>
      <w:r w:rsidR="00ED331E">
        <w:rPr>
          <w:sz w:val="28"/>
          <w:szCs w:val="28"/>
        </w:rPr>
        <w:t>Богомазова</w:t>
      </w:r>
      <w:proofErr w:type="spellEnd"/>
      <w:r w:rsidR="00ED331E">
        <w:rPr>
          <w:sz w:val="28"/>
          <w:szCs w:val="28"/>
        </w:rPr>
        <w:t xml:space="preserve"> С.А.</w:t>
      </w:r>
      <w:bookmarkStart w:id="0" w:name="_GoBack"/>
      <w:bookmarkEnd w:id="0"/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07456"/>
    <w:rsid w:val="00054EA8"/>
    <w:rsid w:val="00074C96"/>
    <w:rsid w:val="00096EB3"/>
    <w:rsid w:val="00102F6C"/>
    <w:rsid w:val="001545D3"/>
    <w:rsid w:val="001B4FEE"/>
    <w:rsid w:val="001F73BE"/>
    <w:rsid w:val="00243F2C"/>
    <w:rsid w:val="002B1E34"/>
    <w:rsid w:val="002E0847"/>
    <w:rsid w:val="002E3212"/>
    <w:rsid w:val="0030203C"/>
    <w:rsid w:val="00352DC7"/>
    <w:rsid w:val="00373115"/>
    <w:rsid w:val="00385215"/>
    <w:rsid w:val="003B1A5E"/>
    <w:rsid w:val="003E772C"/>
    <w:rsid w:val="00440753"/>
    <w:rsid w:val="004561E2"/>
    <w:rsid w:val="00487ADB"/>
    <w:rsid w:val="004B4D47"/>
    <w:rsid w:val="004C377D"/>
    <w:rsid w:val="00503E64"/>
    <w:rsid w:val="005169FF"/>
    <w:rsid w:val="0057161F"/>
    <w:rsid w:val="005B7C20"/>
    <w:rsid w:val="006049B3"/>
    <w:rsid w:val="006416B1"/>
    <w:rsid w:val="00672949"/>
    <w:rsid w:val="00700AC8"/>
    <w:rsid w:val="00732E65"/>
    <w:rsid w:val="00813E0D"/>
    <w:rsid w:val="00851F4C"/>
    <w:rsid w:val="008B0178"/>
    <w:rsid w:val="008B428D"/>
    <w:rsid w:val="008C4B99"/>
    <w:rsid w:val="008E6ED4"/>
    <w:rsid w:val="00901D91"/>
    <w:rsid w:val="00903442"/>
    <w:rsid w:val="00927927"/>
    <w:rsid w:val="009951F1"/>
    <w:rsid w:val="009B7F28"/>
    <w:rsid w:val="009E25A1"/>
    <w:rsid w:val="009E604B"/>
    <w:rsid w:val="00A02EFC"/>
    <w:rsid w:val="00A67591"/>
    <w:rsid w:val="00A71ECC"/>
    <w:rsid w:val="00A82659"/>
    <w:rsid w:val="00BE3290"/>
    <w:rsid w:val="00C71B33"/>
    <w:rsid w:val="00C777C8"/>
    <w:rsid w:val="00CC14CF"/>
    <w:rsid w:val="00CE05EB"/>
    <w:rsid w:val="00D31304"/>
    <w:rsid w:val="00D81A4F"/>
    <w:rsid w:val="00DD6DEA"/>
    <w:rsid w:val="00DE18A6"/>
    <w:rsid w:val="00E30EB8"/>
    <w:rsid w:val="00E5413F"/>
    <w:rsid w:val="00ED331E"/>
    <w:rsid w:val="00EE0900"/>
    <w:rsid w:val="00F110B3"/>
    <w:rsid w:val="00FB161A"/>
    <w:rsid w:val="00FF425E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034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034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5CFB-84DA-4603-96A9-E68EFCD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Server</cp:lastModifiedBy>
  <cp:revision>8</cp:revision>
  <cp:lastPrinted>2019-10-01T06:20:00Z</cp:lastPrinted>
  <dcterms:created xsi:type="dcterms:W3CDTF">2019-09-26T09:31:00Z</dcterms:created>
  <dcterms:modified xsi:type="dcterms:W3CDTF">2019-10-30T06:29:00Z</dcterms:modified>
</cp:coreProperties>
</file>